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C89" w:rsidRDefault="004438B0" w:rsidP="004438B0">
      <w:pPr>
        <w:pStyle w:val="1"/>
        <w:jc w:val="center"/>
        <w:rPr>
          <w:b/>
          <w:bCs/>
          <w:szCs w:val="28"/>
        </w:rPr>
      </w:pPr>
      <w:r w:rsidRPr="00710567">
        <w:rPr>
          <w:b/>
          <w:bCs/>
          <w:szCs w:val="28"/>
        </w:rPr>
        <w:t>СОВЕТ ДЕПУТАТОВ</w:t>
      </w:r>
      <w:r w:rsidR="00F60D73">
        <w:rPr>
          <w:b/>
          <w:bCs/>
          <w:szCs w:val="28"/>
        </w:rPr>
        <w:t xml:space="preserve"> </w:t>
      </w:r>
      <w:r w:rsidR="00FD02AF">
        <w:rPr>
          <w:b/>
          <w:bCs/>
          <w:szCs w:val="28"/>
        </w:rPr>
        <w:t>ЕРМАКОВСКОГО СЕЛЬСОВЕТА</w:t>
      </w:r>
      <w:r w:rsidRPr="00710567">
        <w:rPr>
          <w:b/>
          <w:bCs/>
          <w:szCs w:val="28"/>
        </w:rPr>
        <w:t xml:space="preserve"> </w:t>
      </w:r>
      <w:r w:rsidRPr="00710567">
        <w:rPr>
          <w:b/>
          <w:bCs/>
          <w:szCs w:val="28"/>
        </w:rPr>
        <w:br/>
        <w:t xml:space="preserve">КОЧКОВСКОГО РАЙОНА </w:t>
      </w:r>
    </w:p>
    <w:p w:rsidR="004438B0" w:rsidRPr="00710567" w:rsidRDefault="004438B0" w:rsidP="004438B0">
      <w:pPr>
        <w:pStyle w:val="1"/>
        <w:jc w:val="center"/>
        <w:rPr>
          <w:b/>
          <w:szCs w:val="28"/>
        </w:rPr>
      </w:pPr>
      <w:r w:rsidRPr="00710567">
        <w:rPr>
          <w:b/>
          <w:bCs/>
          <w:szCs w:val="28"/>
        </w:rPr>
        <w:t>НОВОСИБИРСКОЙ ОБЛАСТИ</w:t>
      </w:r>
    </w:p>
    <w:p w:rsidR="004438B0" w:rsidRPr="00710567" w:rsidRDefault="004438B0" w:rsidP="004438B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(</w:t>
      </w:r>
      <w:r w:rsidR="00C36991">
        <w:rPr>
          <w:rFonts w:ascii="Times New Roman" w:hAnsi="Times New Roman"/>
          <w:b/>
          <w:bCs/>
          <w:sz w:val="28"/>
          <w:szCs w:val="28"/>
        </w:rPr>
        <w:t>пятого</w:t>
      </w:r>
      <w:r w:rsidRPr="00710567">
        <w:rPr>
          <w:rFonts w:ascii="Times New Roman" w:hAnsi="Times New Roman"/>
          <w:b/>
          <w:bCs/>
          <w:sz w:val="28"/>
          <w:szCs w:val="28"/>
        </w:rPr>
        <w:t xml:space="preserve"> созыва)</w:t>
      </w:r>
    </w:p>
    <w:p w:rsidR="004438B0" w:rsidRDefault="004438B0" w:rsidP="004438B0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4438B0" w:rsidRPr="00710567" w:rsidRDefault="004438B0" w:rsidP="004438B0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4438B0" w:rsidRPr="00710567" w:rsidRDefault="00FD02AF" w:rsidP="00FD02A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</w:t>
      </w:r>
      <w:r w:rsidR="004438B0" w:rsidRPr="00710567">
        <w:rPr>
          <w:rFonts w:ascii="Times New Roman" w:hAnsi="Times New Roman"/>
          <w:b/>
          <w:bCs/>
          <w:sz w:val="28"/>
          <w:szCs w:val="28"/>
        </w:rPr>
        <w:t>ЕШЕНИЕ</w:t>
      </w:r>
    </w:p>
    <w:p w:rsidR="004438B0" w:rsidRPr="00710567" w:rsidRDefault="00002B0A" w:rsidP="004438B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двадцатой</w:t>
      </w:r>
      <w:r w:rsidR="004438B0" w:rsidRPr="00710567">
        <w:rPr>
          <w:rFonts w:ascii="Times New Roman" w:hAnsi="Times New Roman"/>
          <w:b/>
          <w:bCs/>
          <w:sz w:val="28"/>
          <w:szCs w:val="28"/>
        </w:rPr>
        <w:t xml:space="preserve"> сессии</w:t>
      </w:r>
    </w:p>
    <w:p w:rsidR="004438B0" w:rsidRPr="00710567" w:rsidRDefault="004438B0" w:rsidP="004438B0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4438B0" w:rsidRPr="00D37C89" w:rsidRDefault="004438B0" w:rsidP="00D37C8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C65EF">
        <w:rPr>
          <w:rFonts w:ascii="Times New Roman" w:hAnsi="Times New Roman"/>
          <w:b/>
          <w:sz w:val="28"/>
          <w:szCs w:val="28"/>
        </w:rPr>
        <w:t xml:space="preserve">от </w:t>
      </w:r>
      <w:r w:rsidR="001C65EF" w:rsidRPr="001C65EF">
        <w:rPr>
          <w:rFonts w:ascii="Times New Roman" w:hAnsi="Times New Roman"/>
          <w:b/>
          <w:sz w:val="28"/>
          <w:szCs w:val="28"/>
        </w:rPr>
        <w:t>30</w:t>
      </w:r>
      <w:r w:rsidR="00D37C89" w:rsidRPr="001C65EF">
        <w:rPr>
          <w:rFonts w:ascii="Times New Roman" w:hAnsi="Times New Roman"/>
          <w:b/>
          <w:sz w:val="28"/>
          <w:szCs w:val="28"/>
        </w:rPr>
        <w:t>.</w:t>
      </w:r>
      <w:r w:rsidR="0088700E" w:rsidRPr="001C65EF">
        <w:rPr>
          <w:rFonts w:ascii="Times New Roman" w:hAnsi="Times New Roman"/>
          <w:b/>
          <w:sz w:val="28"/>
          <w:szCs w:val="28"/>
        </w:rPr>
        <w:t>0</w:t>
      </w:r>
      <w:r w:rsidR="001C65EF" w:rsidRPr="001C65EF">
        <w:rPr>
          <w:rFonts w:ascii="Times New Roman" w:hAnsi="Times New Roman"/>
          <w:b/>
          <w:sz w:val="28"/>
          <w:szCs w:val="28"/>
        </w:rPr>
        <w:t>3</w:t>
      </w:r>
      <w:r w:rsidR="00D37C89" w:rsidRPr="001C65EF">
        <w:rPr>
          <w:rFonts w:ascii="Times New Roman" w:hAnsi="Times New Roman"/>
          <w:b/>
          <w:sz w:val="28"/>
          <w:szCs w:val="28"/>
        </w:rPr>
        <w:t>.</w:t>
      </w:r>
      <w:r w:rsidR="00D37C89" w:rsidRPr="004E4439">
        <w:rPr>
          <w:rFonts w:ascii="Times New Roman" w:hAnsi="Times New Roman"/>
          <w:b/>
          <w:sz w:val="28"/>
          <w:szCs w:val="28"/>
        </w:rPr>
        <w:t>201</w:t>
      </w:r>
      <w:r w:rsidR="00002B0A">
        <w:rPr>
          <w:rFonts w:ascii="Times New Roman" w:hAnsi="Times New Roman"/>
          <w:b/>
          <w:sz w:val="28"/>
          <w:szCs w:val="28"/>
        </w:rPr>
        <w:t>8</w:t>
      </w:r>
      <w:r w:rsidR="00D37C89" w:rsidRPr="004E4439">
        <w:rPr>
          <w:rFonts w:ascii="Times New Roman" w:hAnsi="Times New Roman"/>
          <w:b/>
          <w:sz w:val="28"/>
          <w:szCs w:val="28"/>
        </w:rPr>
        <w:t xml:space="preserve">                          п</w:t>
      </w:r>
      <w:r w:rsidR="00434439">
        <w:rPr>
          <w:rFonts w:ascii="Times New Roman" w:hAnsi="Times New Roman"/>
          <w:b/>
          <w:sz w:val="28"/>
          <w:szCs w:val="28"/>
        </w:rPr>
        <w:t>ос</w:t>
      </w:r>
      <w:r w:rsidR="00D37C89" w:rsidRPr="004E4439">
        <w:rPr>
          <w:rFonts w:ascii="Times New Roman" w:hAnsi="Times New Roman"/>
          <w:b/>
          <w:sz w:val="28"/>
          <w:szCs w:val="28"/>
        </w:rPr>
        <w:t>. Ермаковский</w:t>
      </w:r>
      <w:r w:rsidRPr="004E4439">
        <w:rPr>
          <w:rFonts w:ascii="Times New Roman" w:hAnsi="Times New Roman"/>
          <w:b/>
          <w:sz w:val="28"/>
          <w:szCs w:val="28"/>
        </w:rPr>
        <w:t xml:space="preserve">    </w:t>
      </w:r>
      <w:r w:rsidR="00D37C89" w:rsidRPr="004E4439">
        <w:rPr>
          <w:rFonts w:ascii="Times New Roman" w:hAnsi="Times New Roman"/>
          <w:b/>
          <w:sz w:val="28"/>
          <w:szCs w:val="28"/>
        </w:rPr>
        <w:t xml:space="preserve">                              </w:t>
      </w:r>
      <w:r w:rsidRPr="004E4439">
        <w:rPr>
          <w:rFonts w:ascii="Times New Roman" w:hAnsi="Times New Roman"/>
          <w:b/>
          <w:sz w:val="28"/>
          <w:szCs w:val="28"/>
        </w:rPr>
        <w:t xml:space="preserve">    №</w:t>
      </w:r>
      <w:r w:rsidR="009A2B01" w:rsidRPr="004E4439">
        <w:rPr>
          <w:rFonts w:ascii="Times New Roman" w:hAnsi="Times New Roman"/>
          <w:b/>
          <w:sz w:val="28"/>
          <w:szCs w:val="28"/>
        </w:rPr>
        <w:t xml:space="preserve"> </w:t>
      </w:r>
      <w:r w:rsidR="001C65EF">
        <w:rPr>
          <w:rFonts w:ascii="Times New Roman" w:hAnsi="Times New Roman"/>
          <w:b/>
          <w:sz w:val="28"/>
          <w:szCs w:val="28"/>
        </w:rPr>
        <w:t>7</w:t>
      </w:r>
    </w:p>
    <w:p w:rsidR="004438B0" w:rsidRPr="00276253" w:rsidRDefault="004438B0" w:rsidP="004438B0">
      <w:pPr>
        <w:jc w:val="both"/>
        <w:rPr>
          <w:color w:val="000000"/>
          <w:sz w:val="28"/>
        </w:rPr>
      </w:pPr>
    </w:p>
    <w:p w:rsidR="00002B0A" w:rsidRPr="00D50921" w:rsidRDefault="00997C92" w:rsidP="00002B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 внесении изменений </w:t>
      </w:r>
      <w:r w:rsidR="00C96B3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 Решение № </w:t>
      </w:r>
      <w:r w:rsidR="00002B0A">
        <w:rPr>
          <w:rFonts w:ascii="Times New Roman" w:hAnsi="Times New Roman" w:cs="Times New Roman"/>
          <w:b/>
          <w:bCs/>
          <w:color w:val="000000"/>
          <w:sz w:val="28"/>
          <w:szCs w:val="28"/>
        </w:rPr>
        <w:t>7</w:t>
      </w:r>
      <w:r w:rsidR="00C96B3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002B0A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тридцать девятой</w:t>
      </w:r>
      <w:r w:rsidR="00C96B3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сессии от </w:t>
      </w:r>
      <w:r w:rsidR="00002B0A">
        <w:rPr>
          <w:rFonts w:ascii="Times New Roman" w:hAnsi="Times New Roman" w:cs="Times New Roman"/>
          <w:b/>
          <w:bCs/>
          <w:color w:val="000000"/>
          <w:sz w:val="28"/>
          <w:szCs w:val="28"/>
        </w:rPr>
        <w:t>24</w:t>
      </w:r>
      <w:r w:rsidR="00C96B3E">
        <w:rPr>
          <w:rFonts w:ascii="Times New Roman" w:hAnsi="Times New Roman" w:cs="Times New Roman"/>
          <w:b/>
          <w:bCs/>
          <w:color w:val="000000"/>
          <w:sz w:val="28"/>
          <w:szCs w:val="28"/>
        </w:rPr>
        <w:t>.12.201</w:t>
      </w:r>
      <w:r w:rsidR="00002B0A">
        <w:rPr>
          <w:rFonts w:ascii="Times New Roman" w:hAnsi="Times New Roman" w:cs="Times New Roman"/>
          <w:b/>
          <w:bCs/>
          <w:color w:val="000000"/>
          <w:sz w:val="28"/>
          <w:szCs w:val="28"/>
        </w:rPr>
        <w:t>4</w:t>
      </w:r>
      <w:r w:rsidR="00C96B3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«</w:t>
      </w:r>
      <w:r w:rsidR="00002B0A" w:rsidRPr="00D50921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 xml:space="preserve">О положении о приватизации </w:t>
      </w:r>
      <w:proofErr w:type="gramStart"/>
      <w:r w:rsidR="00002B0A" w:rsidRPr="00D50921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>муниципального</w:t>
      </w:r>
      <w:proofErr w:type="gramEnd"/>
    </w:p>
    <w:p w:rsidR="00002B0A" w:rsidRPr="00D50921" w:rsidRDefault="00002B0A" w:rsidP="00002B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</w:pPr>
      <w:r w:rsidRPr="00D50921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>имущества Ермаковского сельсовета</w:t>
      </w:r>
    </w:p>
    <w:p w:rsidR="004438B0" w:rsidRPr="004438B0" w:rsidRDefault="00002B0A" w:rsidP="00002B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0921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>Кочковского района Новосибирской области</w:t>
      </w:r>
      <w:r w:rsidR="00C96B3E">
        <w:rPr>
          <w:rFonts w:ascii="Times New Roman" w:hAnsi="Times New Roman" w:cs="Times New Roman"/>
          <w:b/>
          <w:sz w:val="28"/>
          <w:szCs w:val="28"/>
        </w:rPr>
        <w:t>»</w:t>
      </w:r>
    </w:p>
    <w:p w:rsidR="004438B0" w:rsidRPr="00276253" w:rsidRDefault="004438B0" w:rsidP="004438B0">
      <w:pPr>
        <w:pStyle w:val="ConsPlusNormal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438B0" w:rsidRPr="00276253" w:rsidRDefault="004438B0" w:rsidP="004438B0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438B0" w:rsidRDefault="00265EEF" w:rsidP="004438B0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7680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5" w:history="1">
        <w:r w:rsidRPr="0052768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27680">
        <w:rPr>
          <w:rFonts w:ascii="Times New Roman" w:hAnsi="Times New Roman" w:cs="Times New Roman"/>
          <w:sz w:val="28"/>
          <w:szCs w:val="28"/>
        </w:rPr>
        <w:t xml:space="preserve"> от 21.12. 2001 № 178-ФЗ «О приватизации государственного и муниципального имущества», частью 3 статьи 51 Федерального закона от 06.10.2003 № 131-ФЗ «Об </w:t>
      </w:r>
      <w:proofErr w:type="gramStart"/>
      <w:r w:rsidRPr="00527680">
        <w:rPr>
          <w:rFonts w:ascii="Times New Roman" w:hAnsi="Times New Roman" w:cs="Times New Roman"/>
          <w:sz w:val="28"/>
          <w:szCs w:val="28"/>
        </w:rPr>
        <w:t>общих</w:t>
      </w:r>
      <w:proofErr w:type="gramEnd"/>
      <w:r w:rsidRPr="0052768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27680">
        <w:rPr>
          <w:rFonts w:ascii="Times New Roman" w:hAnsi="Times New Roman" w:cs="Times New Roman"/>
          <w:sz w:val="28"/>
          <w:szCs w:val="28"/>
        </w:rPr>
        <w:t>принципах</w:t>
      </w:r>
      <w:proofErr w:type="gramEnd"/>
      <w:r w:rsidRPr="00527680">
        <w:rPr>
          <w:rFonts w:ascii="Times New Roman" w:hAnsi="Times New Roman" w:cs="Times New Roman"/>
          <w:sz w:val="28"/>
          <w:szCs w:val="28"/>
        </w:rPr>
        <w:t xml:space="preserve"> организации местного самоуправления в Российской Федерации», </w:t>
      </w:r>
      <w:r w:rsidR="003E4A76" w:rsidRPr="003E4A76">
        <w:rPr>
          <w:rFonts w:ascii="Times New Roman" w:hAnsi="Times New Roman" w:cs="Times New Roman"/>
          <w:sz w:val="28"/>
          <w:szCs w:val="28"/>
        </w:rPr>
        <w:t xml:space="preserve">в целях приведения нормативного правового акта в соответствие действующему законодательству </w:t>
      </w:r>
      <w:r w:rsidR="004438B0" w:rsidRPr="003E4A76">
        <w:rPr>
          <w:rFonts w:ascii="Times New Roman" w:hAnsi="Times New Roman" w:cs="Times New Roman"/>
          <w:color w:val="000000"/>
          <w:sz w:val="28"/>
          <w:szCs w:val="28"/>
        </w:rPr>
        <w:t xml:space="preserve">Совет депутатов </w:t>
      </w:r>
      <w:r w:rsidR="00935CBC" w:rsidRPr="003E4A76">
        <w:rPr>
          <w:rFonts w:ascii="Times New Roman" w:hAnsi="Times New Roman" w:cs="Times New Roman"/>
          <w:color w:val="000000"/>
          <w:sz w:val="28"/>
          <w:szCs w:val="28"/>
        </w:rPr>
        <w:t>Ермаковского</w:t>
      </w:r>
      <w:r w:rsidR="00935CBC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r w:rsidR="004438B0" w:rsidRPr="00276253">
        <w:rPr>
          <w:rFonts w:ascii="Times New Roman" w:hAnsi="Times New Roman" w:cs="Times New Roman"/>
          <w:color w:val="000000"/>
          <w:sz w:val="28"/>
          <w:szCs w:val="28"/>
        </w:rPr>
        <w:t>Кочковского района Новосибирской области</w:t>
      </w:r>
    </w:p>
    <w:p w:rsidR="004438B0" w:rsidRDefault="004438B0" w:rsidP="004438B0">
      <w:pPr>
        <w:pStyle w:val="ConsPlusNormal"/>
        <w:ind w:firstLine="54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РЕШИЛ:</w:t>
      </w:r>
      <w:r w:rsidR="003E4A7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4438B0" w:rsidRDefault="004438B0" w:rsidP="004438B0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C96B3E">
        <w:rPr>
          <w:rFonts w:ascii="Times New Roman" w:hAnsi="Times New Roman" w:cs="Times New Roman"/>
          <w:color w:val="000000"/>
          <w:sz w:val="28"/>
          <w:szCs w:val="28"/>
        </w:rPr>
        <w:t xml:space="preserve">Внести изменения в </w:t>
      </w:r>
      <w:r w:rsidR="003B40D5" w:rsidRPr="003B40D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Решение № </w:t>
      </w:r>
      <w:r w:rsidR="003E4A76">
        <w:rPr>
          <w:rFonts w:ascii="Times New Roman" w:hAnsi="Times New Roman" w:cs="Times New Roman"/>
          <w:bCs/>
          <w:color w:val="000000"/>
          <w:sz w:val="28"/>
          <w:szCs w:val="28"/>
        </w:rPr>
        <w:t>7</w:t>
      </w:r>
      <w:r w:rsidR="003B40D5" w:rsidRPr="003B40D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3E4A76">
        <w:rPr>
          <w:rFonts w:ascii="Times New Roman" w:hAnsi="Times New Roman" w:cs="Times New Roman"/>
          <w:bCs/>
          <w:color w:val="000000"/>
          <w:sz w:val="28"/>
          <w:szCs w:val="28"/>
        </w:rPr>
        <w:t>тридцать девятой</w:t>
      </w:r>
      <w:r w:rsidR="003B40D5" w:rsidRPr="003B40D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сессии от </w:t>
      </w:r>
      <w:r w:rsidR="003E4A76">
        <w:rPr>
          <w:rFonts w:ascii="Times New Roman" w:hAnsi="Times New Roman" w:cs="Times New Roman"/>
          <w:bCs/>
          <w:color w:val="000000"/>
          <w:sz w:val="28"/>
          <w:szCs w:val="28"/>
        </w:rPr>
        <w:t>24</w:t>
      </w:r>
      <w:r w:rsidR="003B40D5" w:rsidRPr="003B40D5">
        <w:rPr>
          <w:rFonts w:ascii="Times New Roman" w:hAnsi="Times New Roman" w:cs="Times New Roman"/>
          <w:bCs/>
          <w:color w:val="000000"/>
          <w:sz w:val="28"/>
          <w:szCs w:val="28"/>
        </w:rPr>
        <w:t>.12.201</w:t>
      </w:r>
      <w:r w:rsidR="003E4A76">
        <w:rPr>
          <w:rFonts w:ascii="Times New Roman" w:hAnsi="Times New Roman" w:cs="Times New Roman"/>
          <w:bCs/>
          <w:color w:val="000000"/>
          <w:sz w:val="28"/>
          <w:szCs w:val="28"/>
        </w:rPr>
        <w:t>4</w:t>
      </w:r>
      <w:r w:rsidR="003B40D5" w:rsidRPr="003B40D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«</w:t>
      </w:r>
      <w:r w:rsidR="003E4A7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положении о приватизации муниципального имущества </w:t>
      </w:r>
      <w:r w:rsidR="003B40D5" w:rsidRPr="003B40D5">
        <w:rPr>
          <w:rFonts w:ascii="Times New Roman" w:hAnsi="Times New Roman" w:cs="Times New Roman"/>
          <w:sz w:val="28"/>
          <w:szCs w:val="28"/>
        </w:rPr>
        <w:t>Ермаковско</w:t>
      </w:r>
      <w:r w:rsidR="003E4A76">
        <w:rPr>
          <w:rFonts w:ascii="Times New Roman" w:hAnsi="Times New Roman" w:cs="Times New Roman"/>
          <w:sz w:val="28"/>
          <w:szCs w:val="28"/>
        </w:rPr>
        <w:t>го</w:t>
      </w:r>
      <w:r w:rsidR="003B40D5" w:rsidRPr="003B40D5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3E4A76">
        <w:rPr>
          <w:rFonts w:ascii="Times New Roman" w:hAnsi="Times New Roman" w:cs="Times New Roman"/>
          <w:sz w:val="28"/>
          <w:szCs w:val="28"/>
        </w:rPr>
        <w:t>а</w:t>
      </w:r>
      <w:r w:rsidR="003B40D5" w:rsidRPr="003B40D5">
        <w:rPr>
          <w:rFonts w:ascii="Times New Roman" w:hAnsi="Times New Roman" w:cs="Times New Roman"/>
          <w:sz w:val="28"/>
          <w:szCs w:val="28"/>
        </w:rPr>
        <w:t xml:space="preserve"> Кочковского района Новосибирской области»</w:t>
      </w:r>
      <w:r w:rsidR="003B40D5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5C3EC1" w:rsidRPr="006F6548" w:rsidRDefault="003B40D5" w:rsidP="006F6548">
      <w:pPr>
        <w:pStyle w:val="pboth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F6548">
        <w:rPr>
          <w:color w:val="000000"/>
          <w:sz w:val="28"/>
          <w:szCs w:val="28"/>
        </w:rPr>
        <w:t xml:space="preserve">1.1. </w:t>
      </w:r>
      <w:r w:rsidR="00F851ED" w:rsidRPr="006F6548">
        <w:rPr>
          <w:color w:val="000000"/>
          <w:sz w:val="28"/>
          <w:szCs w:val="28"/>
        </w:rPr>
        <w:t xml:space="preserve">Пункт 2.2 Положения </w:t>
      </w:r>
      <w:r w:rsidR="005C3EC1" w:rsidRPr="006F6548">
        <w:rPr>
          <w:color w:val="000000"/>
          <w:sz w:val="28"/>
          <w:szCs w:val="28"/>
        </w:rPr>
        <w:t>изложить в следующей редакции: «Покупателями муниципального имущества могут быть любые физические и юридические лица, за исключением:</w:t>
      </w:r>
    </w:p>
    <w:p w:rsidR="005C3EC1" w:rsidRPr="006F6548" w:rsidRDefault="005C3EC1" w:rsidP="006F6548">
      <w:pPr>
        <w:pStyle w:val="pboth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bookmarkStart w:id="0" w:name="100661"/>
      <w:bookmarkEnd w:id="0"/>
      <w:r w:rsidRPr="006F6548">
        <w:rPr>
          <w:color w:val="000000"/>
          <w:sz w:val="28"/>
          <w:szCs w:val="28"/>
        </w:rPr>
        <w:t>государственных и муниципальных унитарных предприятий, государственных и муниципальных учреждений;</w:t>
      </w:r>
    </w:p>
    <w:p w:rsidR="005C3EC1" w:rsidRPr="006F6548" w:rsidRDefault="005C3EC1" w:rsidP="006F6548">
      <w:pPr>
        <w:pStyle w:val="pboth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bookmarkStart w:id="1" w:name="100662"/>
      <w:bookmarkEnd w:id="1"/>
      <w:r w:rsidRPr="006F6548">
        <w:rPr>
          <w:color w:val="000000"/>
          <w:sz w:val="28"/>
          <w:szCs w:val="28"/>
        </w:rPr>
        <w:t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случаев;</w:t>
      </w:r>
    </w:p>
    <w:p w:rsidR="005C3EC1" w:rsidRDefault="005C3EC1" w:rsidP="006F6548">
      <w:pPr>
        <w:pStyle w:val="pboth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bookmarkStart w:id="2" w:name="100663"/>
      <w:bookmarkEnd w:id="2"/>
      <w:proofErr w:type="gramStart"/>
      <w:r w:rsidRPr="006F6548">
        <w:rPr>
          <w:color w:val="000000"/>
          <w:sz w:val="28"/>
          <w:szCs w:val="28"/>
        </w:rPr>
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 w:rsidRPr="006F6548">
        <w:rPr>
          <w:color w:val="000000"/>
          <w:sz w:val="28"/>
          <w:szCs w:val="28"/>
        </w:rPr>
        <w:t>офшорные</w:t>
      </w:r>
      <w:proofErr w:type="spellEnd"/>
      <w:r w:rsidRPr="006F6548">
        <w:rPr>
          <w:color w:val="000000"/>
          <w:sz w:val="28"/>
          <w:szCs w:val="28"/>
        </w:rPr>
        <w:t xml:space="preserve"> зоны) (далее - </w:t>
      </w:r>
      <w:proofErr w:type="spellStart"/>
      <w:r w:rsidRPr="006F6548">
        <w:rPr>
          <w:color w:val="000000"/>
          <w:sz w:val="28"/>
          <w:szCs w:val="28"/>
        </w:rPr>
        <w:t>офшорные</w:t>
      </w:r>
      <w:proofErr w:type="spellEnd"/>
      <w:r w:rsidRPr="006F6548">
        <w:rPr>
          <w:color w:val="000000"/>
          <w:sz w:val="28"/>
          <w:szCs w:val="28"/>
        </w:rPr>
        <w:t xml:space="preserve"> компании);</w:t>
      </w:r>
      <w:proofErr w:type="gramEnd"/>
    </w:p>
    <w:p w:rsidR="005C3EC1" w:rsidRPr="006F6548" w:rsidRDefault="005C3EC1" w:rsidP="006F6548">
      <w:pPr>
        <w:pStyle w:val="pboth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bookmarkStart w:id="3" w:name="100664"/>
      <w:bookmarkEnd w:id="3"/>
      <w:r w:rsidRPr="006F6548">
        <w:rPr>
          <w:color w:val="000000"/>
          <w:sz w:val="28"/>
          <w:szCs w:val="28"/>
        </w:rPr>
        <w:lastRenderedPageBreak/>
        <w:t xml:space="preserve">юридических лиц, в отношении которых </w:t>
      </w:r>
      <w:proofErr w:type="spellStart"/>
      <w:r w:rsidRPr="006F6548">
        <w:rPr>
          <w:color w:val="000000"/>
          <w:sz w:val="28"/>
          <w:szCs w:val="28"/>
        </w:rPr>
        <w:t>офшорной</w:t>
      </w:r>
      <w:proofErr w:type="spellEnd"/>
      <w:r w:rsidRPr="006F6548">
        <w:rPr>
          <w:color w:val="000000"/>
          <w:sz w:val="28"/>
          <w:szCs w:val="28"/>
        </w:rPr>
        <w:t xml:space="preserve"> компанией или группой лиц, в которую входит </w:t>
      </w:r>
      <w:proofErr w:type="spellStart"/>
      <w:r w:rsidRPr="006F6548">
        <w:rPr>
          <w:color w:val="000000"/>
          <w:sz w:val="28"/>
          <w:szCs w:val="28"/>
        </w:rPr>
        <w:t>офшорная</w:t>
      </w:r>
      <w:proofErr w:type="spellEnd"/>
      <w:r w:rsidRPr="006F6548">
        <w:rPr>
          <w:color w:val="000000"/>
          <w:sz w:val="28"/>
          <w:szCs w:val="28"/>
        </w:rPr>
        <w:t xml:space="preserve"> ко</w:t>
      </w:r>
      <w:r w:rsidR="006F6548" w:rsidRPr="006F6548">
        <w:rPr>
          <w:color w:val="000000"/>
          <w:sz w:val="28"/>
          <w:szCs w:val="28"/>
        </w:rPr>
        <w:t>мпания, осуществляется контроль»;</w:t>
      </w:r>
    </w:p>
    <w:p w:rsidR="00602029" w:rsidRDefault="006F6548" w:rsidP="00602029">
      <w:pPr>
        <w:pStyle w:val="pboth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1.2. </w:t>
      </w:r>
      <w:r w:rsidR="00602029">
        <w:rPr>
          <w:color w:val="000000"/>
          <w:sz w:val="28"/>
          <w:szCs w:val="28"/>
        </w:rPr>
        <w:t>Подпункт 5.2.1 пункта 5</w:t>
      </w:r>
      <w:r w:rsidR="00721718">
        <w:rPr>
          <w:color w:val="000000"/>
          <w:sz w:val="28"/>
          <w:szCs w:val="28"/>
        </w:rPr>
        <w:t>.2</w:t>
      </w:r>
      <w:r w:rsidR="00602029">
        <w:rPr>
          <w:color w:val="000000"/>
          <w:sz w:val="28"/>
          <w:szCs w:val="28"/>
        </w:rPr>
        <w:t xml:space="preserve"> Положения дополнить абзацем следующего содержания: «Преобразование унитарного предприятия в общество с ограниченной ответственностью»;</w:t>
      </w:r>
    </w:p>
    <w:p w:rsidR="00813EFD" w:rsidRDefault="00813EFD" w:rsidP="00602029">
      <w:pPr>
        <w:pStyle w:val="pboth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1.3. В подпункте 5.2.1 пункта 5</w:t>
      </w:r>
      <w:r w:rsidR="00721718">
        <w:rPr>
          <w:color w:val="000000"/>
          <w:sz w:val="28"/>
          <w:szCs w:val="28"/>
        </w:rPr>
        <w:t>.2</w:t>
      </w:r>
      <w:r>
        <w:rPr>
          <w:color w:val="000000"/>
          <w:sz w:val="28"/>
          <w:szCs w:val="28"/>
        </w:rPr>
        <w:t xml:space="preserve"> Положения слово «открытое» исключить;</w:t>
      </w:r>
    </w:p>
    <w:p w:rsidR="003E4A76" w:rsidRDefault="00813EFD" w:rsidP="00813EFD">
      <w:pPr>
        <w:pStyle w:val="pboth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1.4. В подпункт</w:t>
      </w:r>
      <w:r w:rsidR="00E72D14">
        <w:rPr>
          <w:color w:val="000000"/>
          <w:sz w:val="28"/>
          <w:szCs w:val="28"/>
        </w:rPr>
        <w:t>ах</w:t>
      </w:r>
      <w:r>
        <w:rPr>
          <w:color w:val="000000"/>
          <w:sz w:val="28"/>
          <w:szCs w:val="28"/>
        </w:rPr>
        <w:t xml:space="preserve"> 5.2.3</w:t>
      </w:r>
      <w:r w:rsidR="00E72D14">
        <w:rPr>
          <w:color w:val="000000"/>
          <w:sz w:val="28"/>
          <w:szCs w:val="28"/>
        </w:rPr>
        <w:t xml:space="preserve">, 5.2.9 </w:t>
      </w:r>
      <w:r>
        <w:rPr>
          <w:color w:val="000000"/>
          <w:sz w:val="28"/>
          <w:szCs w:val="28"/>
        </w:rPr>
        <w:t xml:space="preserve"> пункта 5</w:t>
      </w:r>
      <w:r w:rsidR="00721718">
        <w:rPr>
          <w:color w:val="000000"/>
          <w:sz w:val="28"/>
          <w:szCs w:val="28"/>
        </w:rPr>
        <w:t>.2</w:t>
      </w:r>
      <w:r>
        <w:rPr>
          <w:color w:val="000000"/>
          <w:sz w:val="28"/>
          <w:szCs w:val="28"/>
        </w:rPr>
        <w:t xml:space="preserve"> Положения слово «открытых» исключить;</w:t>
      </w:r>
    </w:p>
    <w:p w:rsidR="00813EFD" w:rsidRDefault="00813EFD" w:rsidP="00813EFD">
      <w:pPr>
        <w:pStyle w:val="pboth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1.5. </w:t>
      </w:r>
      <w:r w:rsidR="00721718">
        <w:rPr>
          <w:color w:val="000000"/>
          <w:sz w:val="28"/>
          <w:szCs w:val="28"/>
        </w:rPr>
        <w:t>Подпункт 5.2.5 пункта 5.2 Пол</w:t>
      </w:r>
      <w:r w:rsidR="003E6B2F">
        <w:rPr>
          <w:color w:val="000000"/>
          <w:sz w:val="28"/>
          <w:szCs w:val="28"/>
        </w:rPr>
        <w:t>ожения признать утратившим силу;</w:t>
      </w:r>
    </w:p>
    <w:p w:rsidR="003E6B2F" w:rsidRDefault="00736491" w:rsidP="00813EFD">
      <w:pPr>
        <w:pStyle w:val="pboth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1.6. Абзац второй пункта 6.4 Положения пос</w:t>
      </w:r>
      <w:r w:rsidR="001A4E8F">
        <w:rPr>
          <w:color w:val="000000"/>
          <w:sz w:val="28"/>
          <w:szCs w:val="28"/>
        </w:rPr>
        <w:t>л</w:t>
      </w:r>
      <w:r>
        <w:rPr>
          <w:color w:val="000000"/>
          <w:sz w:val="28"/>
          <w:szCs w:val="28"/>
        </w:rPr>
        <w:t>е слова «пяти» дополнить словом «рабочих»</w:t>
      </w:r>
      <w:r w:rsidR="001A4E8F">
        <w:rPr>
          <w:color w:val="000000"/>
          <w:sz w:val="28"/>
          <w:szCs w:val="28"/>
        </w:rPr>
        <w:t>;</w:t>
      </w:r>
    </w:p>
    <w:p w:rsidR="001A4E8F" w:rsidRDefault="001A4E8F" w:rsidP="00813EFD">
      <w:pPr>
        <w:pStyle w:val="pboth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1.7. </w:t>
      </w:r>
      <w:r w:rsidR="004E7543">
        <w:rPr>
          <w:color w:val="000000"/>
          <w:sz w:val="28"/>
          <w:szCs w:val="28"/>
        </w:rPr>
        <w:t>В абзаце третьем пункта 6.4 Положения слова «десяти дней» заменить словами «пяти рабочих дней»</w:t>
      </w:r>
      <w:r w:rsidR="00271344">
        <w:rPr>
          <w:color w:val="000000"/>
          <w:sz w:val="28"/>
          <w:szCs w:val="28"/>
        </w:rPr>
        <w:t>;</w:t>
      </w:r>
    </w:p>
    <w:p w:rsidR="00271344" w:rsidRDefault="00A06B5A" w:rsidP="00813EFD">
      <w:pPr>
        <w:pStyle w:val="pboth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1.8. </w:t>
      </w:r>
      <w:r w:rsidR="007F1C5E">
        <w:rPr>
          <w:color w:val="000000"/>
          <w:sz w:val="28"/>
          <w:szCs w:val="28"/>
        </w:rPr>
        <w:t xml:space="preserve">Дополнить Положение пунктом </w:t>
      </w:r>
      <w:r w:rsidR="00345D88">
        <w:rPr>
          <w:color w:val="000000"/>
          <w:sz w:val="28"/>
          <w:szCs w:val="28"/>
        </w:rPr>
        <w:t>10</w:t>
      </w:r>
      <w:r w:rsidR="007F1C5E">
        <w:rPr>
          <w:color w:val="000000"/>
          <w:sz w:val="28"/>
          <w:szCs w:val="28"/>
        </w:rPr>
        <w:t xml:space="preserve"> следующего содержания: «</w:t>
      </w:r>
      <w:r w:rsidR="00345D88" w:rsidRPr="00345D88">
        <w:rPr>
          <w:b/>
          <w:color w:val="000000"/>
          <w:sz w:val="28"/>
          <w:szCs w:val="28"/>
        </w:rPr>
        <w:t>10. Документы, представляемые покупателями государственного и муниципального имущества</w:t>
      </w:r>
    </w:p>
    <w:p w:rsidR="009F343C" w:rsidRPr="00E81D60" w:rsidRDefault="009F343C" w:rsidP="00E81D60">
      <w:pPr>
        <w:pStyle w:val="pboth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E81D60">
        <w:rPr>
          <w:color w:val="000000"/>
          <w:sz w:val="28"/>
          <w:szCs w:val="28"/>
        </w:rPr>
        <w:t>10.1. Одновременно с заявкой претенденты представляют следующие документы:</w:t>
      </w:r>
    </w:p>
    <w:p w:rsidR="009F343C" w:rsidRPr="00E81D60" w:rsidRDefault="009F343C" w:rsidP="00E81D60">
      <w:pPr>
        <w:pStyle w:val="pboth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bookmarkStart w:id="4" w:name="000189"/>
      <w:bookmarkEnd w:id="4"/>
      <w:r w:rsidRPr="00E81D60">
        <w:rPr>
          <w:color w:val="000000"/>
          <w:sz w:val="28"/>
          <w:szCs w:val="28"/>
        </w:rPr>
        <w:t>юридические лица:</w:t>
      </w:r>
    </w:p>
    <w:p w:rsidR="009F343C" w:rsidRPr="00E81D60" w:rsidRDefault="009F343C" w:rsidP="00E81D60">
      <w:pPr>
        <w:pStyle w:val="pboth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bookmarkStart w:id="5" w:name="000190"/>
      <w:bookmarkEnd w:id="5"/>
      <w:r w:rsidRPr="00E81D60">
        <w:rPr>
          <w:color w:val="000000"/>
          <w:sz w:val="28"/>
          <w:szCs w:val="28"/>
        </w:rPr>
        <w:t>заверенные копии учредительных документов;</w:t>
      </w:r>
    </w:p>
    <w:p w:rsidR="009F343C" w:rsidRPr="00E81D60" w:rsidRDefault="009F343C" w:rsidP="00E81D60">
      <w:pPr>
        <w:pStyle w:val="pboth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bookmarkStart w:id="6" w:name="100655"/>
      <w:bookmarkStart w:id="7" w:name="000191"/>
      <w:bookmarkEnd w:id="6"/>
      <w:bookmarkEnd w:id="7"/>
      <w:r w:rsidRPr="00E81D60">
        <w:rPr>
          <w:color w:val="000000"/>
          <w:sz w:val="28"/>
          <w:szCs w:val="28"/>
        </w:rPr>
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9F343C" w:rsidRPr="00E81D60" w:rsidRDefault="009F343C" w:rsidP="00E81D60">
      <w:pPr>
        <w:pStyle w:val="pboth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bookmarkStart w:id="8" w:name="000192"/>
      <w:bookmarkEnd w:id="8"/>
      <w:r w:rsidRPr="00E81D60">
        <w:rPr>
          <w:color w:val="000000"/>
          <w:sz w:val="28"/>
          <w:szCs w:val="28"/>
        </w:rPr>
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9F343C" w:rsidRPr="00E81D60" w:rsidRDefault="009F343C" w:rsidP="00E81D60">
      <w:pPr>
        <w:pStyle w:val="pboth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bookmarkStart w:id="9" w:name="000193"/>
      <w:bookmarkEnd w:id="9"/>
      <w:r w:rsidRPr="00E81D60">
        <w:rPr>
          <w:color w:val="000000"/>
          <w:sz w:val="28"/>
          <w:szCs w:val="28"/>
        </w:rPr>
        <w:t>физические лица предъявляют документ, удостоверяющий личность, или представляют копии всех его листов.</w:t>
      </w:r>
    </w:p>
    <w:p w:rsidR="009F343C" w:rsidRPr="00E81D60" w:rsidRDefault="009F343C" w:rsidP="00E81D60">
      <w:pPr>
        <w:pStyle w:val="pboth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bookmarkStart w:id="10" w:name="000194"/>
      <w:bookmarkEnd w:id="10"/>
      <w:r w:rsidRPr="00E81D60">
        <w:rPr>
          <w:color w:val="000000"/>
          <w:sz w:val="28"/>
          <w:szCs w:val="28"/>
        </w:rPr>
        <w:t>В случае</w:t>
      </w:r>
      <w:proofErr w:type="gramStart"/>
      <w:r w:rsidRPr="00E81D60">
        <w:rPr>
          <w:color w:val="000000"/>
          <w:sz w:val="28"/>
          <w:szCs w:val="28"/>
        </w:rPr>
        <w:t>,</w:t>
      </w:r>
      <w:proofErr w:type="gramEnd"/>
      <w:r w:rsidRPr="00E81D60">
        <w:rPr>
          <w:color w:val="000000"/>
          <w:sz w:val="28"/>
          <w:szCs w:val="28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E81D60">
        <w:rPr>
          <w:color w:val="000000"/>
          <w:sz w:val="28"/>
          <w:szCs w:val="28"/>
        </w:rPr>
        <w:t>,</w:t>
      </w:r>
      <w:proofErr w:type="gramEnd"/>
      <w:r w:rsidRPr="00E81D60">
        <w:rPr>
          <w:color w:val="000000"/>
          <w:sz w:val="28"/>
          <w:szCs w:val="28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9F343C" w:rsidRPr="00E81D60" w:rsidRDefault="009F343C" w:rsidP="00E81D60">
      <w:pPr>
        <w:pStyle w:val="pboth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bookmarkStart w:id="11" w:name="100656"/>
      <w:bookmarkStart w:id="12" w:name="000195"/>
      <w:bookmarkEnd w:id="11"/>
      <w:bookmarkEnd w:id="12"/>
      <w:r w:rsidRPr="00E81D60">
        <w:rPr>
          <w:color w:val="000000"/>
          <w:sz w:val="28"/>
          <w:szCs w:val="28"/>
        </w:rPr>
        <w:t xml:space="preserve">10.2. Все листы документов, представляемых одновременно с заявкой, либо отдельные тома данных документов должны быть прошиты, </w:t>
      </w:r>
      <w:r w:rsidRPr="00E81D60">
        <w:rPr>
          <w:color w:val="000000"/>
          <w:sz w:val="28"/>
          <w:szCs w:val="28"/>
        </w:rPr>
        <w:lastRenderedPageBreak/>
        <w:t>пронумерованы, скреплены печатью претендента (при наличии печати) (для юридического лица) и подписаны претендентом или его представителем.</w:t>
      </w:r>
    </w:p>
    <w:p w:rsidR="009F343C" w:rsidRPr="00E81D60" w:rsidRDefault="009F343C" w:rsidP="00E81D60">
      <w:pPr>
        <w:pStyle w:val="pboth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bookmarkStart w:id="13" w:name="000196"/>
      <w:bookmarkEnd w:id="13"/>
      <w:r w:rsidRPr="00E81D60">
        <w:rPr>
          <w:color w:val="000000"/>
          <w:sz w:val="28"/>
          <w:szCs w:val="28"/>
        </w:rPr>
        <w:t>К данным документам (в том числе к каждому тому) также прилагается их опись. Заявка и такая опись составляются в двух экземплярах, один из которых остается у продавца, другой - у претендента.</w:t>
      </w:r>
    </w:p>
    <w:p w:rsidR="009F343C" w:rsidRPr="00E81D60" w:rsidRDefault="009F343C" w:rsidP="00E81D60">
      <w:pPr>
        <w:pStyle w:val="pboth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bookmarkStart w:id="14" w:name="000197"/>
      <w:bookmarkEnd w:id="14"/>
      <w:r w:rsidRPr="00E81D60">
        <w:rPr>
          <w:color w:val="000000"/>
          <w:sz w:val="28"/>
          <w:szCs w:val="28"/>
        </w:rPr>
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 При этом ненадлежащее исполнение претендентом требования о том, что все листы документов, представляемых одновременно с заявкой, или отдельные тома документов должны быть пронумерованы, не является основанием для отказа претенденту в участии в продаже.</w:t>
      </w:r>
    </w:p>
    <w:p w:rsidR="009F343C" w:rsidRPr="00E81D60" w:rsidRDefault="009F343C" w:rsidP="00E81D60">
      <w:pPr>
        <w:pStyle w:val="pboth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bookmarkStart w:id="15" w:name="000198"/>
      <w:bookmarkEnd w:id="15"/>
      <w:r w:rsidRPr="00E81D60">
        <w:rPr>
          <w:color w:val="000000"/>
          <w:sz w:val="28"/>
          <w:szCs w:val="28"/>
        </w:rPr>
        <w:t>Не допускается устанавливать иные требования к документам, представляемым одновременно с заявкой, за исключением требований, предусмотренных настоящей статьей, а также требовать представление иных документов.</w:t>
      </w:r>
    </w:p>
    <w:p w:rsidR="009F343C" w:rsidRPr="00E81D60" w:rsidRDefault="009F343C" w:rsidP="00E81D60">
      <w:pPr>
        <w:pStyle w:val="pboth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bookmarkStart w:id="16" w:name="000199"/>
      <w:bookmarkEnd w:id="16"/>
      <w:r w:rsidRPr="00E81D60">
        <w:rPr>
          <w:color w:val="000000"/>
          <w:sz w:val="28"/>
          <w:szCs w:val="28"/>
        </w:rPr>
        <w:t>В случае проведения продажи  муниципального имущества в электронной форме заявка и иные представленные одновременно с ней документы подаются в форме электронных документов</w:t>
      </w:r>
      <w:r w:rsidR="00E81D60" w:rsidRPr="00E81D60">
        <w:rPr>
          <w:color w:val="000000"/>
          <w:sz w:val="28"/>
          <w:szCs w:val="28"/>
        </w:rPr>
        <w:t>»</w:t>
      </w:r>
      <w:r w:rsidRPr="00E81D60">
        <w:rPr>
          <w:color w:val="000000"/>
          <w:sz w:val="28"/>
          <w:szCs w:val="28"/>
        </w:rPr>
        <w:t>.</w:t>
      </w:r>
    </w:p>
    <w:p w:rsidR="004438B0" w:rsidRPr="00276253" w:rsidRDefault="004438B0" w:rsidP="004438B0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>. Опубликовать данное решение в периодическом печатном издании «</w:t>
      </w:r>
      <w:r w:rsidR="00341781">
        <w:rPr>
          <w:rFonts w:ascii="Times New Roman" w:hAnsi="Times New Roman" w:cs="Times New Roman"/>
          <w:color w:val="000000"/>
          <w:sz w:val="28"/>
          <w:szCs w:val="28"/>
        </w:rPr>
        <w:t>Ермаковский в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>естник».</w:t>
      </w:r>
    </w:p>
    <w:p w:rsidR="001C65EF" w:rsidRPr="00527680" w:rsidRDefault="004438B0" w:rsidP="001C65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="001C65EF" w:rsidRPr="00527680">
        <w:rPr>
          <w:rFonts w:ascii="Times New Roman" w:hAnsi="Times New Roman" w:cs="Times New Roman"/>
          <w:sz w:val="28"/>
          <w:szCs w:val="28"/>
        </w:rPr>
        <w:t>Настоящее решение вступает в силу на следующий день после его опубликования в периодическом печатном издании   «</w:t>
      </w:r>
      <w:r w:rsidR="001C65EF">
        <w:rPr>
          <w:rFonts w:ascii="Times New Roman" w:hAnsi="Times New Roman" w:cs="Times New Roman"/>
          <w:sz w:val="28"/>
          <w:szCs w:val="28"/>
        </w:rPr>
        <w:t>Ермаковский</w:t>
      </w:r>
      <w:r w:rsidR="001C65EF" w:rsidRPr="00527680">
        <w:rPr>
          <w:rFonts w:ascii="Times New Roman" w:hAnsi="Times New Roman" w:cs="Times New Roman"/>
          <w:sz w:val="28"/>
          <w:szCs w:val="28"/>
        </w:rPr>
        <w:t xml:space="preserve"> Вестник».</w:t>
      </w:r>
    </w:p>
    <w:p w:rsidR="004438B0" w:rsidRPr="00276253" w:rsidRDefault="004438B0" w:rsidP="004438B0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438B0" w:rsidRPr="00276253" w:rsidRDefault="004438B0" w:rsidP="004438B0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E43F9C" w:rsidRPr="00E43F9C" w:rsidRDefault="00E43F9C" w:rsidP="00E43F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3F9C">
        <w:rPr>
          <w:rFonts w:ascii="Times New Roman" w:hAnsi="Times New Roman" w:cs="Times New Roman"/>
          <w:sz w:val="28"/>
          <w:szCs w:val="28"/>
        </w:rPr>
        <w:t xml:space="preserve">Глава Ермаковского сельсовета </w:t>
      </w:r>
    </w:p>
    <w:p w:rsidR="00E43F9C" w:rsidRDefault="00E43F9C" w:rsidP="00E43F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3F9C"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                              А.А.Фабер</w:t>
      </w:r>
    </w:p>
    <w:p w:rsidR="00E43F9C" w:rsidRPr="00E43F9C" w:rsidRDefault="00E43F9C" w:rsidP="00E43F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3F9C" w:rsidRPr="00E43F9C" w:rsidRDefault="00E43F9C" w:rsidP="00E43F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3F9C" w:rsidRPr="00E43F9C" w:rsidRDefault="00E43F9C" w:rsidP="00E43F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3F9C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E43F9C" w:rsidRPr="00E43F9C" w:rsidRDefault="00E43F9C" w:rsidP="00E43F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3F9C">
        <w:rPr>
          <w:rFonts w:ascii="Times New Roman" w:hAnsi="Times New Roman" w:cs="Times New Roman"/>
          <w:sz w:val="28"/>
          <w:szCs w:val="28"/>
        </w:rPr>
        <w:t>Ермаковского сельсовета</w:t>
      </w:r>
    </w:p>
    <w:p w:rsidR="00E43F9C" w:rsidRPr="00E43F9C" w:rsidRDefault="00E43F9C" w:rsidP="00E43F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3F9C"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                             Л.И.Черепанова</w:t>
      </w:r>
    </w:p>
    <w:p w:rsidR="00E43F9C" w:rsidRPr="00E43F9C" w:rsidRDefault="00E43F9C" w:rsidP="00E43F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38B0" w:rsidRPr="00276253" w:rsidRDefault="00EA47B3" w:rsidP="004438B0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</w:t>
      </w:r>
    </w:p>
    <w:p w:rsidR="004438B0" w:rsidRPr="00276253" w:rsidRDefault="004438B0" w:rsidP="004438B0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438B0" w:rsidRDefault="004438B0" w:rsidP="004438B0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438B0" w:rsidRDefault="004438B0" w:rsidP="004438B0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438B0" w:rsidRDefault="004438B0" w:rsidP="004438B0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438B0" w:rsidRDefault="004438B0" w:rsidP="004438B0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438B0" w:rsidRDefault="004438B0" w:rsidP="004438B0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41781" w:rsidRDefault="00341781" w:rsidP="004438B0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41781" w:rsidRDefault="00341781" w:rsidP="004438B0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A47B3" w:rsidRDefault="00EA47B3" w:rsidP="004438B0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EA47B3" w:rsidSect="00342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848FA"/>
    <w:multiLevelType w:val="multilevel"/>
    <w:tmpl w:val="93D4D1A2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62CC9"/>
    <w:multiLevelType w:val="multilevel"/>
    <w:tmpl w:val="93D4D1A2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2BCF677C"/>
    <w:multiLevelType w:val="multilevel"/>
    <w:tmpl w:val="A46E9CD8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>
    <w:nsid w:val="2D666A4A"/>
    <w:multiLevelType w:val="hybridMultilevel"/>
    <w:tmpl w:val="B84EFE7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07829D5"/>
    <w:multiLevelType w:val="multilevel"/>
    <w:tmpl w:val="2AC6341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3376006F"/>
    <w:multiLevelType w:val="hybridMultilevel"/>
    <w:tmpl w:val="27E03B32"/>
    <w:lvl w:ilvl="0" w:tplc="C99CF744">
      <w:start w:val="1"/>
      <w:numFmt w:val="decimal"/>
      <w:lvlText w:val="%1.1"/>
      <w:lvlJc w:val="left"/>
      <w:pPr>
        <w:ind w:left="2723" w:hanging="13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1395FC0"/>
    <w:multiLevelType w:val="hybridMultilevel"/>
    <w:tmpl w:val="25AA66A4"/>
    <w:lvl w:ilvl="0" w:tplc="9A3C9988">
      <w:start w:val="1"/>
      <w:numFmt w:val="decimal"/>
      <w:lvlText w:val="%1)"/>
      <w:lvlJc w:val="left"/>
      <w:pPr>
        <w:ind w:left="2723" w:hanging="13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41C2718D"/>
    <w:multiLevelType w:val="hybridMultilevel"/>
    <w:tmpl w:val="1BFCEB62"/>
    <w:lvl w:ilvl="0" w:tplc="C99CF744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95146D"/>
    <w:multiLevelType w:val="multilevel"/>
    <w:tmpl w:val="9A567F9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4B3A40DF"/>
    <w:multiLevelType w:val="hybridMultilevel"/>
    <w:tmpl w:val="BDC4987C"/>
    <w:lvl w:ilvl="0" w:tplc="9A3C9988">
      <w:start w:val="1"/>
      <w:numFmt w:val="decimal"/>
      <w:lvlText w:val="%1)"/>
      <w:lvlJc w:val="left"/>
      <w:pPr>
        <w:ind w:left="2723" w:hanging="13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3A81126"/>
    <w:multiLevelType w:val="hybridMultilevel"/>
    <w:tmpl w:val="1E44600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3A2168A"/>
    <w:multiLevelType w:val="hybridMultilevel"/>
    <w:tmpl w:val="CEC4D03A"/>
    <w:lvl w:ilvl="0" w:tplc="9A3C9988">
      <w:start w:val="1"/>
      <w:numFmt w:val="decimal"/>
      <w:lvlText w:val="%1)"/>
      <w:lvlJc w:val="left"/>
      <w:pPr>
        <w:ind w:left="2014" w:hanging="13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796771B"/>
    <w:multiLevelType w:val="hybridMultilevel"/>
    <w:tmpl w:val="9D50B0DC"/>
    <w:lvl w:ilvl="0" w:tplc="A2D8E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9160944"/>
    <w:multiLevelType w:val="hybridMultilevel"/>
    <w:tmpl w:val="3E966F78"/>
    <w:lvl w:ilvl="0" w:tplc="8D509E5E">
      <w:start w:val="1"/>
      <w:numFmt w:val="decimal"/>
      <w:lvlText w:val="%1)."/>
      <w:lvlJc w:val="left"/>
      <w:pPr>
        <w:ind w:left="1429" w:hanging="360"/>
      </w:pPr>
      <w:rPr>
        <w:rFonts w:cs="Times New Roman" w:hint="default"/>
      </w:rPr>
    </w:lvl>
    <w:lvl w:ilvl="1" w:tplc="0419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C801990"/>
    <w:multiLevelType w:val="multilevel"/>
    <w:tmpl w:val="0EE01962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6"/>
  </w:num>
  <w:num w:numId="5">
    <w:abstractNumId w:val="14"/>
  </w:num>
  <w:num w:numId="6">
    <w:abstractNumId w:val="12"/>
  </w:num>
  <w:num w:numId="7">
    <w:abstractNumId w:val="3"/>
  </w:num>
  <w:num w:numId="8">
    <w:abstractNumId w:val="13"/>
  </w:num>
  <w:num w:numId="9">
    <w:abstractNumId w:val="4"/>
  </w:num>
  <w:num w:numId="10">
    <w:abstractNumId w:val="0"/>
  </w:num>
  <w:num w:numId="11">
    <w:abstractNumId w:val="1"/>
  </w:num>
  <w:num w:numId="12">
    <w:abstractNumId w:val="2"/>
  </w:num>
  <w:num w:numId="13">
    <w:abstractNumId w:val="5"/>
  </w:num>
  <w:num w:numId="14">
    <w:abstractNumId w:val="7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4DE3"/>
    <w:rsid w:val="00002B0A"/>
    <w:rsid w:val="00006DAD"/>
    <w:rsid w:val="00012F46"/>
    <w:rsid w:val="00020665"/>
    <w:rsid w:val="00045313"/>
    <w:rsid w:val="00075A24"/>
    <w:rsid w:val="00083F29"/>
    <w:rsid w:val="000B2EAE"/>
    <w:rsid w:val="000F095A"/>
    <w:rsid w:val="00115C81"/>
    <w:rsid w:val="00183243"/>
    <w:rsid w:val="001979DD"/>
    <w:rsid w:val="001A35DD"/>
    <w:rsid w:val="001A4E8F"/>
    <w:rsid w:val="001C4077"/>
    <w:rsid w:val="001C65EF"/>
    <w:rsid w:val="001D4DDC"/>
    <w:rsid w:val="001E125E"/>
    <w:rsid w:val="002445A2"/>
    <w:rsid w:val="00256B6A"/>
    <w:rsid w:val="0026452A"/>
    <w:rsid w:val="00265EEF"/>
    <w:rsid w:val="00271344"/>
    <w:rsid w:val="00271B5D"/>
    <w:rsid w:val="002A6188"/>
    <w:rsid w:val="002E03F5"/>
    <w:rsid w:val="002F07AE"/>
    <w:rsid w:val="002F4EFA"/>
    <w:rsid w:val="00336876"/>
    <w:rsid w:val="00340B91"/>
    <w:rsid w:val="00341781"/>
    <w:rsid w:val="00342A49"/>
    <w:rsid w:val="00345D88"/>
    <w:rsid w:val="003B40D5"/>
    <w:rsid w:val="003C14FA"/>
    <w:rsid w:val="003C2CBA"/>
    <w:rsid w:val="003E3608"/>
    <w:rsid w:val="003E4A76"/>
    <w:rsid w:val="003E6B2F"/>
    <w:rsid w:val="004200C8"/>
    <w:rsid w:val="004324C9"/>
    <w:rsid w:val="00434439"/>
    <w:rsid w:val="004438B0"/>
    <w:rsid w:val="0045745B"/>
    <w:rsid w:val="004630AE"/>
    <w:rsid w:val="00464115"/>
    <w:rsid w:val="00487CA2"/>
    <w:rsid w:val="0049046A"/>
    <w:rsid w:val="004A67AA"/>
    <w:rsid w:val="004B5DF0"/>
    <w:rsid w:val="004D258B"/>
    <w:rsid w:val="004E4439"/>
    <w:rsid w:val="004E7543"/>
    <w:rsid w:val="004F0802"/>
    <w:rsid w:val="00514F5E"/>
    <w:rsid w:val="00523130"/>
    <w:rsid w:val="00573F20"/>
    <w:rsid w:val="00574DE3"/>
    <w:rsid w:val="005C3EC1"/>
    <w:rsid w:val="00602029"/>
    <w:rsid w:val="00644DC8"/>
    <w:rsid w:val="006463E8"/>
    <w:rsid w:val="00661D93"/>
    <w:rsid w:val="006B1866"/>
    <w:rsid w:val="006C6936"/>
    <w:rsid w:val="006D4F3E"/>
    <w:rsid w:val="006D6002"/>
    <w:rsid w:val="006E237F"/>
    <w:rsid w:val="006F6548"/>
    <w:rsid w:val="00701FA5"/>
    <w:rsid w:val="00710002"/>
    <w:rsid w:val="00721718"/>
    <w:rsid w:val="00736491"/>
    <w:rsid w:val="00737CA1"/>
    <w:rsid w:val="0074154B"/>
    <w:rsid w:val="0074179C"/>
    <w:rsid w:val="00775F11"/>
    <w:rsid w:val="007869B9"/>
    <w:rsid w:val="007A45CD"/>
    <w:rsid w:val="007B0046"/>
    <w:rsid w:val="007C0512"/>
    <w:rsid w:val="007C3E45"/>
    <w:rsid w:val="007F1C5E"/>
    <w:rsid w:val="00813EFD"/>
    <w:rsid w:val="00815A4D"/>
    <w:rsid w:val="008241E1"/>
    <w:rsid w:val="00853F70"/>
    <w:rsid w:val="008621D9"/>
    <w:rsid w:val="008762B0"/>
    <w:rsid w:val="0087753F"/>
    <w:rsid w:val="0088700E"/>
    <w:rsid w:val="008C5C25"/>
    <w:rsid w:val="009223D8"/>
    <w:rsid w:val="00935CBC"/>
    <w:rsid w:val="00961B14"/>
    <w:rsid w:val="00964601"/>
    <w:rsid w:val="0097326A"/>
    <w:rsid w:val="0097347F"/>
    <w:rsid w:val="00997C92"/>
    <w:rsid w:val="009A2B01"/>
    <w:rsid w:val="009B0221"/>
    <w:rsid w:val="009F343C"/>
    <w:rsid w:val="00A06B5A"/>
    <w:rsid w:val="00A06DED"/>
    <w:rsid w:val="00A42433"/>
    <w:rsid w:val="00A43179"/>
    <w:rsid w:val="00A56A5A"/>
    <w:rsid w:val="00A57BA8"/>
    <w:rsid w:val="00A70909"/>
    <w:rsid w:val="00A9476E"/>
    <w:rsid w:val="00AC4576"/>
    <w:rsid w:val="00AD1204"/>
    <w:rsid w:val="00AD71A2"/>
    <w:rsid w:val="00B05E90"/>
    <w:rsid w:val="00B3215F"/>
    <w:rsid w:val="00B36A7F"/>
    <w:rsid w:val="00B429AF"/>
    <w:rsid w:val="00B60633"/>
    <w:rsid w:val="00B954E7"/>
    <w:rsid w:val="00BC2A45"/>
    <w:rsid w:val="00BD65B4"/>
    <w:rsid w:val="00C10D91"/>
    <w:rsid w:val="00C22025"/>
    <w:rsid w:val="00C36991"/>
    <w:rsid w:val="00C41613"/>
    <w:rsid w:val="00C47E81"/>
    <w:rsid w:val="00C56222"/>
    <w:rsid w:val="00C85F8B"/>
    <w:rsid w:val="00C86DBA"/>
    <w:rsid w:val="00C96B3E"/>
    <w:rsid w:val="00CD7030"/>
    <w:rsid w:val="00D05451"/>
    <w:rsid w:val="00D2272F"/>
    <w:rsid w:val="00D30A8F"/>
    <w:rsid w:val="00D37C89"/>
    <w:rsid w:val="00D52814"/>
    <w:rsid w:val="00D6063B"/>
    <w:rsid w:val="00D7073C"/>
    <w:rsid w:val="00DC1C7E"/>
    <w:rsid w:val="00DF1613"/>
    <w:rsid w:val="00DF30B1"/>
    <w:rsid w:val="00E005FD"/>
    <w:rsid w:val="00E0101F"/>
    <w:rsid w:val="00E3392E"/>
    <w:rsid w:val="00E43F9C"/>
    <w:rsid w:val="00E7277D"/>
    <w:rsid w:val="00E72D14"/>
    <w:rsid w:val="00E81D60"/>
    <w:rsid w:val="00E93669"/>
    <w:rsid w:val="00EA2251"/>
    <w:rsid w:val="00EA2E61"/>
    <w:rsid w:val="00EA4770"/>
    <w:rsid w:val="00EA47B3"/>
    <w:rsid w:val="00EA7450"/>
    <w:rsid w:val="00EB21F8"/>
    <w:rsid w:val="00ED0277"/>
    <w:rsid w:val="00ED097F"/>
    <w:rsid w:val="00F10450"/>
    <w:rsid w:val="00F2707E"/>
    <w:rsid w:val="00F50D20"/>
    <w:rsid w:val="00F51ABE"/>
    <w:rsid w:val="00F569AC"/>
    <w:rsid w:val="00F60D73"/>
    <w:rsid w:val="00F626A8"/>
    <w:rsid w:val="00F63F09"/>
    <w:rsid w:val="00F84457"/>
    <w:rsid w:val="00F851ED"/>
    <w:rsid w:val="00F90B4B"/>
    <w:rsid w:val="00FB6318"/>
    <w:rsid w:val="00FD02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A49"/>
  </w:style>
  <w:style w:type="paragraph" w:styleId="1">
    <w:name w:val="heading 1"/>
    <w:basedOn w:val="a"/>
    <w:next w:val="a"/>
    <w:link w:val="10"/>
    <w:uiPriority w:val="9"/>
    <w:qFormat/>
    <w:rsid w:val="00A57BA8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4EF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57BA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Title">
    <w:name w:val="ConsTitle"/>
    <w:rsid w:val="00A57B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styleId="a4">
    <w:name w:val="Hyperlink"/>
    <w:basedOn w:val="a0"/>
    <w:rsid w:val="004438B0"/>
    <w:rPr>
      <w:color w:val="0000FF"/>
      <w:u w:val="single"/>
    </w:rPr>
  </w:style>
  <w:style w:type="paragraph" w:customStyle="1" w:styleId="ConsPlusNormal">
    <w:name w:val="ConsPlusNormal"/>
    <w:rsid w:val="004438B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NoSpacingChar">
    <w:name w:val="No Spacing Char"/>
    <w:basedOn w:val="a0"/>
    <w:link w:val="11"/>
    <w:locked/>
    <w:rsid w:val="004438B0"/>
    <w:rPr>
      <w:rFonts w:ascii="Calibri" w:hAnsi="Calibri"/>
    </w:rPr>
  </w:style>
  <w:style w:type="paragraph" w:customStyle="1" w:styleId="11">
    <w:name w:val="Без интервала1"/>
    <w:link w:val="NoSpacingChar"/>
    <w:rsid w:val="004438B0"/>
    <w:pPr>
      <w:spacing w:after="0" w:line="240" w:lineRule="auto"/>
    </w:pPr>
    <w:rPr>
      <w:rFonts w:ascii="Calibri" w:hAnsi="Calibri"/>
    </w:rPr>
  </w:style>
  <w:style w:type="paragraph" w:styleId="a5">
    <w:name w:val="Balloon Text"/>
    <w:basedOn w:val="a"/>
    <w:link w:val="a6"/>
    <w:uiPriority w:val="99"/>
    <w:semiHidden/>
    <w:unhideWhenUsed/>
    <w:rsid w:val="004438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38B0"/>
    <w:rPr>
      <w:rFonts w:ascii="Tahoma" w:hAnsi="Tahoma" w:cs="Tahoma"/>
      <w:sz w:val="16"/>
      <w:szCs w:val="16"/>
    </w:rPr>
  </w:style>
  <w:style w:type="paragraph" w:customStyle="1" w:styleId="pboth">
    <w:name w:val="pboth"/>
    <w:basedOn w:val="a"/>
    <w:rsid w:val="005C3E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0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3EFD50CB8EC3F51B2EE00DC182978FF4FD01C8CA2124002768BA48160824CE5400F47A38280F33F1AaC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1</Pages>
  <Words>893</Words>
  <Characters>5091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 Юрьевич</dc:creator>
  <cp:lastModifiedBy>Customer</cp:lastModifiedBy>
  <cp:revision>34</cp:revision>
  <cp:lastPrinted>2018-04-10T02:33:00Z</cp:lastPrinted>
  <dcterms:created xsi:type="dcterms:W3CDTF">2015-12-28T02:15:00Z</dcterms:created>
  <dcterms:modified xsi:type="dcterms:W3CDTF">2018-04-10T02:33:00Z</dcterms:modified>
</cp:coreProperties>
</file>